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7CCF" w14:textId="77777777" w:rsidR="00D36AF8" w:rsidRPr="00D36AF8" w:rsidRDefault="00D36AF8" w:rsidP="00D36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AF8">
        <w:rPr>
          <w:rFonts w:ascii="Times New Roman" w:hAnsi="Times New Roman" w:cs="Times New Roman"/>
          <w:b/>
          <w:bCs/>
          <w:sz w:val="28"/>
          <w:szCs w:val="28"/>
        </w:rPr>
        <w:t>Как заполнить и подать сведения о начисленных взносах на страхование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D36AF8">
        <w:rPr>
          <w:rFonts w:ascii="Times New Roman" w:hAnsi="Times New Roman" w:cs="Times New Roman"/>
          <w:b/>
          <w:bCs/>
          <w:sz w:val="28"/>
          <w:szCs w:val="28"/>
        </w:rPr>
        <w:t xml:space="preserve"> от несчастных случаев на производстве в разд. 2 формы ЕФС-1 за периоды с Сведения о начисленных взносах на страхование от несчастных случаев на производстве отражаются в разд. 2 формы ЕФС-1.</w:t>
      </w:r>
    </w:p>
    <w:p w14:paraId="4E002160" w14:textId="08BF51F0" w:rsidR="00243D17" w:rsidRPr="00243D17" w:rsidRDefault="00CE0BE4" w:rsidP="0024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3075AB" wp14:editId="13E09B5D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834005" cy="164020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AF8">
        <w:rPr>
          <w:rFonts w:ascii="Times New Roman" w:hAnsi="Times New Roman" w:cs="Times New Roman"/>
          <w:sz w:val="28"/>
          <w:szCs w:val="28"/>
        </w:rPr>
        <w:tab/>
      </w:r>
      <w:r w:rsidR="00243D17">
        <w:rPr>
          <w:rFonts w:ascii="Times New Roman" w:hAnsi="Times New Roman" w:cs="Times New Roman"/>
          <w:sz w:val="28"/>
          <w:szCs w:val="28"/>
        </w:rPr>
        <w:t>С 1 января 2023 года у</w:t>
      </w:r>
      <w:r w:rsidR="00243D17" w:rsidRPr="00243D17">
        <w:rPr>
          <w:rFonts w:ascii="Times New Roman" w:hAnsi="Times New Roman" w:cs="Times New Roman"/>
          <w:sz w:val="28"/>
          <w:szCs w:val="28"/>
        </w:rPr>
        <w:t>твер</w:t>
      </w:r>
      <w:r w:rsidR="00243D17">
        <w:rPr>
          <w:rFonts w:ascii="Times New Roman" w:hAnsi="Times New Roman" w:cs="Times New Roman"/>
          <w:sz w:val="28"/>
          <w:szCs w:val="28"/>
        </w:rPr>
        <w:t xml:space="preserve">ждена </w:t>
      </w:r>
      <w:r w:rsidR="00243D17" w:rsidRPr="00243D17">
        <w:rPr>
          <w:rFonts w:ascii="Times New Roman" w:hAnsi="Times New Roman" w:cs="Times New Roman"/>
          <w:sz w:val="28"/>
          <w:szCs w:val="28"/>
        </w:rPr>
        <w:t>по согласованию с Министерством труда и социальной защиты Российской Федерации и Фондом социального страхования Российской Федерации</w:t>
      </w:r>
      <w:r w:rsidR="00243D17">
        <w:rPr>
          <w:rFonts w:ascii="Times New Roman" w:hAnsi="Times New Roman" w:cs="Times New Roman"/>
          <w:sz w:val="28"/>
          <w:szCs w:val="28"/>
        </w:rPr>
        <w:t xml:space="preserve"> </w:t>
      </w:r>
      <w:r w:rsidR="00243D17" w:rsidRPr="00243D17">
        <w:rPr>
          <w:rFonts w:ascii="Times New Roman" w:hAnsi="Times New Roman" w:cs="Times New Roman"/>
          <w:sz w:val="28"/>
          <w:szCs w:val="28"/>
        </w:rPr>
        <w:t>един</w:t>
      </w:r>
      <w:r w:rsidR="00642974">
        <w:rPr>
          <w:rFonts w:ascii="Times New Roman" w:hAnsi="Times New Roman" w:cs="Times New Roman"/>
          <w:sz w:val="28"/>
          <w:szCs w:val="28"/>
        </w:rPr>
        <w:t>ая</w:t>
      </w:r>
      <w:r w:rsidR="00243D17" w:rsidRPr="00243D17">
        <w:rPr>
          <w:rFonts w:ascii="Times New Roman" w:hAnsi="Times New Roman" w:cs="Times New Roman"/>
          <w:sz w:val="28"/>
          <w:szCs w:val="28"/>
        </w:rPr>
        <w:t xml:space="preserve"> форм</w:t>
      </w:r>
      <w:r w:rsidR="00642974">
        <w:rPr>
          <w:rFonts w:ascii="Times New Roman" w:hAnsi="Times New Roman" w:cs="Times New Roman"/>
          <w:sz w:val="28"/>
          <w:szCs w:val="28"/>
        </w:rPr>
        <w:t>а</w:t>
      </w:r>
      <w:r w:rsidR="00243D17" w:rsidRPr="00243D17">
        <w:rPr>
          <w:rFonts w:ascii="Times New Roman" w:hAnsi="Times New Roman" w:cs="Times New Roman"/>
          <w:sz w:val="28"/>
          <w:szCs w:val="28"/>
        </w:rPr>
        <w:t xml:space="preserve"> </w:t>
      </w:r>
      <w:r w:rsidR="00243D17">
        <w:rPr>
          <w:rFonts w:ascii="Times New Roman" w:hAnsi="Times New Roman" w:cs="Times New Roman"/>
          <w:sz w:val="28"/>
          <w:szCs w:val="28"/>
        </w:rPr>
        <w:t>«</w:t>
      </w:r>
      <w:r w:rsidR="00243D17" w:rsidRPr="00243D17">
        <w:rPr>
          <w:rFonts w:ascii="Times New Roman" w:hAnsi="Times New Roman" w:cs="Times New Roman"/>
          <w:sz w:val="28"/>
          <w:szCs w:val="28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 w:rsidR="00243D17">
        <w:rPr>
          <w:rFonts w:ascii="Times New Roman" w:hAnsi="Times New Roman" w:cs="Times New Roman"/>
          <w:sz w:val="28"/>
          <w:szCs w:val="28"/>
        </w:rPr>
        <w:t>» (</w:t>
      </w:r>
      <w:r w:rsidR="00243D17" w:rsidRPr="00243D17">
        <w:rPr>
          <w:rFonts w:ascii="Times New Roman" w:hAnsi="Times New Roman" w:cs="Times New Roman"/>
          <w:sz w:val="28"/>
          <w:szCs w:val="28"/>
        </w:rPr>
        <w:t xml:space="preserve">Постановление Правления ПФ РФ </w:t>
      </w:r>
      <w:r w:rsidR="00243D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3D17" w:rsidRPr="00243D17">
        <w:rPr>
          <w:rFonts w:ascii="Times New Roman" w:hAnsi="Times New Roman" w:cs="Times New Roman"/>
          <w:sz w:val="28"/>
          <w:szCs w:val="28"/>
        </w:rPr>
        <w:t>от 31</w:t>
      </w:r>
      <w:r w:rsidR="00243D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43D17" w:rsidRPr="00243D17">
        <w:rPr>
          <w:rFonts w:ascii="Times New Roman" w:hAnsi="Times New Roman" w:cs="Times New Roman"/>
          <w:sz w:val="28"/>
          <w:szCs w:val="28"/>
        </w:rPr>
        <w:t>2022</w:t>
      </w:r>
      <w:r w:rsidR="00243D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D17" w:rsidRPr="00243D17">
        <w:rPr>
          <w:rFonts w:ascii="Times New Roman" w:hAnsi="Times New Roman" w:cs="Times New Roman"/>
          <w:sz w:val="28"/>
          <w:szCs w:val="28"/>
        </w:rPr>
        <w:t xml:space="preserve"> </w:t>
      </w:r>
      <w:r w:rsidR="00243D17">
        <w:rPr>
          <w:rFonts w:ascii="Times New Roman" w:hAnsi="Times New Roman" w:cs="Times New Roman"/>
          <w:sz w:val="28"/>
          <w:szCs w:val="28"/>
        </w:rPr>
        <w:t>№</w:t>
      </w:r>
      <w:r w:rsidR="00243D17" w:rsidRPr="00243D17">
        <w:rPr>
          <w:rFonts w:ascii="Times New Roman" w:hAnsi="Times New Roman" w:cs="Times New Roman"/>
          <w:sz w:val="28"/>
          <w:szCs w:val="28"/>
        </w:rPr>
        <w:t xml:space="preserve"> 245</w:t>
      </w:r>
      <w:r w:rsidR="00243D17">
        <w:rPr>
          <w:rFonts w:ascii="Times New Roman" w:hAnsi="Times New Roman" w:cs="Times New Roman"/>
          <w:sz w:val="28"/>
          <w:szCs w:val="28"/>
        </w:rPr>
        <w:t xml:space="preserve"> </w:t>
      </w:r>
      <w:r w:rsidR="00243D17" w:rsidRPr="00243D17">
        <w:rPr>
          <w:rFonts w:ascii="Times New Roman" w:hAnsi="Times New Roman" w:cs="Times New Roman"/>
          <w:sz w:val="28"/>
          <w:szCs w:val="28"/>
        </w:rPr>
        <w:t xml:space="preserve">п </w:t>
      </w:r>
      <w:r w:rsidR="00243D17">
        <w:rPr>
          <w:rFonts w:ascii="Times New Roman" w:hAnsi="Times New Roman" w:cs="Times New Roman"/>
          <w:sz w:val="28"/>
          <w:szCs w:val="28"/>
        </w:rPr>
        <w:t>«</w:t>
      </w:r>
      <w:r w:rsidR="00243D17" w:rsidRPr="00243D17">
        <w:rPr>
          <w:rFonts w:ascii="Times New Roman" w:hAnsi="Times New Roman" w:cs="Times New Roman"/>
          <w:sz w:val="28"/>
          <w:szCs w:val="28"/>
        </w:rPr>
        <w:t xml:space="preserve">Об утверждении единой формы </w:t>
      </w:r>
      <w:r w:rsidR="006A5827">
        <w:rPr>
          <w:rFonts w:ascii="Times New Roman" w:hAnsi="Times New Roman" w:cs="Times New Roman"/>
          <w:sz w:val="28"/>
          <w:szCs w:val="28"/>
        </w:rPr>
        <w:t>«</w:t>
      </w:r>
      <w:r w:rsidR="001D726C">
        <w:rPr>
          <w:rFonts w:ascii="Times New Roman" w:hAnsi="Times New Roman" w:cs="Times New Roman"/>
          <w:sz w:val="28"/>
          <w:szCs w:val="28"/>
        </w:rPr>
        <w:t xml:space="preserve">  </w:t>
      </w:r>
      <w:r w:rsidR="00243D17" w:rsidRPr="00243D17">
        <w:rPr>
          <w:rFonts w:ascii="Times New Roman" w:hAnsi="Times New Roman" w:cs="Times New Roman"/>
          <w:sz w:val="28"/>
          <w:szCs w:val="28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 w:rsidR="00243D17">
        <w:rPr>
          <w:rFonts w:ascii="Times New Roman" w:hAnsi="Times New Roman" w:cs="Times New Roman"/>
          <w:sz w:val="28"/>
          <w:szCs w:val="28"/>
        </w:rPr>
        <w:t>»</w:t>
      </w:r>
      <w:r w:rsidR="00243D17" w:rsidRPr="00243D17">
        <w:rPr>
          <w:rFonts w:ascii="Times New Roman" w:hAnsi="Times New Roman" w:cs="Times New Roman"/>
          <w:sz w:val="28"/>
          <w:szCs w:val="28"/>
        </w:rPr>
        <w:t xml:space="preserve"> и порядка ее заполнения</w:t>
      </w:r>
      <w:r w:rsidR="00243D17">
        <w:rPr>
          <w:rFonts w:ascii="Times New Roman" w:hAnsi="Times New Roman" w:cs="Times New Roman"/>
          <w:sz w:val="28"/>
          <w:szCs w:val="28"/>
        </w:rPr>
        <w:t>» - далее Постановление).</w:t>
      </w:r>
    </w:p>
    <w:p w14:paraId="3E62BB42" w14:textId="3016D114" w:rsidR="00243D17" w:rsidRDefault="00243D17" w:rsidP="0024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D17">
        <w:rPr>
          <w:rFonts w:ascii="Times New Roman" w:hAnsi="Times New Roman" w:cs="Times New Roman"/>
          <w:sz w:val="28"/>
          <w:szCs w:val="28"/>
        </w:rPr>
        <w:t xml:space="preserve">Порядок заполнения единой формы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D17">
        <w:rPr>
          <w:rFonts w:ascii="Times New Roman" w:hAnsi="Times New Roman" w:cs="Times New Roman"/>
          <w:sz w:val="28"/>
          <w:szCs w:val="28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D17">
        <w:rPr>
          <w:rFonts w:ascii="Times New Roman" w:hAnsi="Times New Roman" w:cs="Times New Roman"/>
          <w:sz w:val="28"/>
          <w:szCs w:val="28"/>
        </w:rPr>
        <w:t xml:space="preserve"> согласно приложению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3D17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425BB564" w14:textId="765FAA9A" w:rsidR="00D36AF8" w:rsidRPr="00243D17" w:rsidRDefault="00243D17" w:rsidP="00D36A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AF8" w:rsidRPr="00243D17">
        <w:rPr>
          <w:rFonts w:ascii="Times New Roman" w:hAnsi="Times New Roman" w:cs="Times New Roman"/>
          <w:b/>
          <w:bCs/>
          <w:sz w:val="28"/>
          <w:szCs w:val="28"/>
        </w:rPr>
        <w:t>Подразделы 2.1 и 2.3 представляют все страхователи.</w:t>
      </w:r>
    </w:p>
    <w:p w14:paraId="534A8CE7" w14:textId="25BF7975" w:rsidR="00D36AF8" w:rsidRPr="00D36AF8" w:rsidRDefault="00D36AF8" w:rsidP="00D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AF8">
        <w:rPr>
          <w:rFonts w:ascii="Times New Roman" w:hAnsi="Times New Roman" w:cs="Times New Roman"/>
          <w:sz w:val="28"/>
          <w:szCs w:val="28"/>
        </w:rPr>
        <w:t xml:space="preserve">В некоторых случаях требуется заполнить также подраздел 2.1.1. Например, это нужно сделать, если </w:t>
      </w:r>
      <w:r w:rsidR="00243D17">
        <w:rPr>
          <w:rFonts w:ascii="Times New Roman" w:hAnsi="Times New Roman" w:cs="Times New Roman"/>
          <w:sz w:val="28"/>
          <w:szCs w:val="28"/>
        </w:rPr>
        <w:t>имеются</w:t>
      </w:r>
      <w:r w:rsidRPr="00D36AF8">
        <w:rPr>
          <w:rFonts w:ascii="Times New Roman" w:hAnsi="Times New Roman" w:cs="Times New Roman"/>
          <w:sz w:val="28"/>
          <w:szCs w:val="28"/>
        </w:rPr>
        <w:t xml:space="preserve"> подразделения, выделенные в самостоятельные классификационные единицы.</w:t>
      </w:r>
    </w:p>
    <w:p w14:paraId="274F837F" w14:textId="5FCBA95C" w:rsidR="00D36AF8" w:rsidRPr="00D36AF8" w:rsidRDefault="00D36AF8" w:rsidP="00D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D17">
        <w:rPr>
          <w:rFonts w:ascii="Times New Roman" w:hAnsi="Times New Roman" w:cs="Times New Roman"/>
          <w:sz w:val="28"/>
          <w:szCs w:val="28"/>
        </w:rPr>
        <w:t>В случае, е</w:t>
      </w:r>
      <w:r w:rsidRPr="00D36AF8">
        <w:rPr>
          <w:rFonts w:ascii="Times New Roman" w:hAnsi="Times New Roman" w:cs="Times New Roman"/>
          <w:sz w:val="28"/>
          <w:szCs w:val="28"/>
        </w:rPr>
        <w:t>сли сотрудников</w:t>
      </w:r>
      <w:r w:rsidR="00243D17"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Pr="00D36AF8">
        <w:rPr>
          <w:rFonts w:ascii="Times New Roman" w:hAnsi="Times New Roman" w:cs="Times New Roman"/>
          <w:sz w:val="28"/>
          <w:szCs w:val="28"/>
        </w:rPr>
        <w:t xml:space="preserve"> на работу в другие организации </w:t>
      </w:r>
      <w:r w:rsidR="00243D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6AF8">
        <w:rPr>
          <w:rFonts w:ascii="Times New Roman" w:hAnsi="Times New Roman" w:cs="Times New Roman"/>
          <w:sz w:val="28"/>
          <w:szCs w:val="28"/>
        </w:rPr>
        <w:t>(к другим ИП) по договору о предоставлении труда работников (персонала), заполните подраздел 2.2.1 января 2023 г.</w:t>
      </w:r>
    </w:p>
    <w:p w14:paraId="3E846D52" w14:textId="18DAC80F" w:rsidR="007A48C6" w:rsidRPr="00D36AF8" w:rsidRDefault="00D36AF8" w:rsidP="00D36A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8C6" w:rsidRPr="00D36AF8">
        <w:rPr>
          <w:rFonts w:ascii="Times New Roman" w:hAnsi="Times New Roman" w:cs="Times New Roman"/>
          <w:b/>
          <w:bCs/>
          <w:sz w:val="28"/>
          <w:szCs w:val="28"/>
        </w:rPr>
        <w:t>1. Кто подает сведения о начисленных взносах на страхование от несчастных случаев на производстве</w:t>
      </w:r>
    </w:p>
    <w:p w14:paraId="30F37553" w14:textId="650C5A1E" w:rsidR="00E82B13" w:rsidRDefault="00D36AF8" w:rsidP="00D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8C6" w:rsidRPr="007A48C6">
        <w:rPr>
          <w:rFonts w:ascii="Times New Roman" w:hAnsi="Times New Roman" w:cs="Times New Roman"/>
          <w:sz w:val="28"/>
          <w:szCs w:val="28"/>
        </w:rPr>
        <w:t xml:space="preserve">Сведения о начисленных взносах на страхование от несчастных случаев на производстве подают страхователи (п. 1 ст. 24 Закона </w:t>
      </w:r>
      <w:r w:rsidR="00642974">
        <w:rPr>
          <w:rFonts w:ascii="Times New Roman" w:hAnsi="Times New Roman" w:cs="Times New Roman"/>
          <w:sz w:val="28"/>
          <w:szCs w:val="28"/>
        </w:rPr>
        <w:t>№</w:t>
      </w:r>
      <w:r w:rsidR="007A48C6" w:rsidRPr="007A48C6">
        <w:rPr>
          <w:rFonts w:ascii="Times New Roman" w:hAnsi="Times New Roman" w:cs="Times New Roman"/>
          <w:sz w:val="28"/>
          <w:szCs w:val="28"/>
        </w:rPr>
        <w:t xml:space="preserve"> 125-ФЗ)</w:t>
      </w:r>
      <w:r w:rsidR="007A48C6">
        <w:rPr>
          <w:rFonts w:ascii="Times New Roman" w:hAnsi="Times New Roman" w:cs="Times New Roman"/>
          <w:sz w:val="28"/>
          <w:szCs w:val="28"/>
        </w:rPr>
        <w:t>:</w:t>
      </w:r>
    </w:p>
    <w:p w14:paraId="3BBA113C" w14:textId="688EEC8D" w:rsidR="007A48C6" w:rsidRDefault="00D36AF8" w:rsidP="00D3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8C6">
        <w:rPr>
          <w:rFonts w:ascii="Times New Roman" w:hAnsi="Times New Roman" w:cs="Times New Roman"/>
          <w:sz w:val="28"/>
          <w:szCs w:val="28"/>
        </w:rPr>
        <w:t xml:space="preserve">- Страхователи в установленном порядке осуществляют учет случаев производственного травматизма и профессиональных заболеваний застрахованных </w:t>
      </w:r>
      <w:r w:rsidR="007A48C6">
        <w:rPr>
          <w:rFonts w:ascii="Times New Roman" w:hAnsi="Times New Roman" w:cs="Times New Roman"/>
          <w:sz w:val="28"/>
          <w:szCs w:val="28"/>
        </w:rPr>
        <w:lastRenderedPageBreak/>
        <w:t>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14:paraId="6C33EBFB" w14:textId="23F1C98D" w:rsidR="007A48C6" w:rsidRDefault="007A48C6" w:rsidP="00D36A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сведений, предусмотренной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1996 года </w:t>
      </w:r>
      <w:r w:rsidR="006429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14:paraId="2EA450EE" w14:textId="0DCDECE2" w:rsidR="00C357C5" w:rsidRPr="00C357C5" w:rsidRDefault="00642974" w:rsidP="00C357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b/>
          <w:bCs/>
          <w:sz w:val="28"/>
          <w:szCs w:val="28"/>
        </w:rPr>
        <w:t>2. По какой форме подать сведения о начисленных взносах на страхование от несчастных случаев на производстве</w:t>
      </w:r>
    </w:p>
    <w:p w14:paraId="70C1773A" w14:textId="5824856D" w:rsidR="00C357C5" w:rsidRPr="00C357C5" w:rsidRDefault="00C357C5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7C5">
        <w:rPr>
          <w:rFonts w:ascii="Times New Roman" w:hAnsi="Times New Roman" w:cs="Times New Roman"/>
          <w:sz w:val="28"/>
          <w:szCs w:val="28"/>
        </w:rPr>
        <w:t xml:space="preserve">Данные подаются в составе формы ЕФС-1 (п. 1 ст. 24 Закона </w:t>
      </w:r>
      <w:r w:rsidR="00642974">
        <w:rPr>
          <w:rFonts w:ascii="Times New Roman" w:hAnsi="Times New Roman" w:cs="Times New Roman"/>
          <w:sz w:val="28"/>
          <w:szCs w:val="28"/>
        </w:rPr>
        <w:t>№</w:t>
      </w:r>
      <w:r w:rsidRPr="00C357C5">
        <w:rPr>
          <w:rFonts w:ascii="Times New Roman" w:hAnsi="Times New Roman" w:cs="Times New Roman"/>
          <w:sz w:val="28"/>
          <w:szCs w:val="28"/>
        </w:rPr>
        <w:t xml:space="preserve"> 125-ФЗ).</w:t>
      </w:r>
    </w:p>
    <w:p w14:paraId="4907D1D3" w14:textId="677149D4" w:rsidR="00C357C5" w:rsidRPr="00C357C5" w:rsidRDefault="00C357C5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7C5">
        <w:rPr>
          <w:rFonts w:ascii="Times New Roman" w:hAnsi="Times New Roman" w:cs="Times New Roman"/>
          <w:sz w:val="28"/>
          <w:szCs w:val="28"/>
        </w:rPr>
        <w:t>В большинстве случаев для этого нужно заполнить следующие листы и подразделы формы (п. 1.11 Порядка заполнения формы ЕФС-1):</w:t>
      </w:r>
    </w:p>
    <w:p w14:paraId="4C0958E7" w14:textId="1E1B6B66" w:rsidR="00C357C5" w:rsidRPr="00C357C5" w:rsidRDefault="00C357C5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Pr="00C357C5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1DA47A2D" w14:textId="5575A855" w:rsidR="00C357C5" w:rsidRPr="00C357C5" w:rsidRDefault="00C357C5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Pr="00C357C5">
        <w:rPr>
          <w:rFonts w:ascii="Times New Roman" w:hAnsi="Times New Roman" w:cs="Times New Roman"/>
          <w:sz w:val="28"/>
          <w:szCs w:val="28"/>
        </w:rPr>
        <w:t>разд. 2 формы ЕФС-1 в составе подразделов 2.1 и 2.3.</w:t>
      </w:r>
    </w:p>
    <w:p w14:paraId="49EFC52C" w14:textId="4D347557" w:rsidR="00C357C5" w:rsidRPr="00C357C5" w:rsidRDefault="00C357C5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7C5">
        <w:rPr>
          <w:rFonts w:ascii="Times New Roman" w:hAnsi="Times New Roman" w:cs="Times New Roman"/>
          <w:sz w:val="28"/>
          <w:szCs w:val="28"/>
        </w:rPr>
        <w:t xml:space="preserve">В подразделе 2.1 отражается расчет сумм страховых взносов. В подразделе 2.3 приводятся сведения о результатах обязательных предварительных и периодических медицинских осмотров работников и о </w:t>
      </w:r>
      <w:proofErr w:type="spellStart"/>
      <w:r w:rsidRPr="00C357C5"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 w:rsidRPr="00C357C5">
        <w:rPr>
          <w:rFonts w:ascii="Times New Roman" w:hAnsi="Times New Roman" w:cs="Times New Roman"/>
          <w:sz w:val="28"/>
          <w:szCs w:val="28"/>
        </w:rPr>
        <w:t xml:space="preserve"> условий труда, проведенной на начало года.</w:t>
      </w:r>
    </w:p>
    <w:p w14:paraId="0E6C0500" w14:textId="30B16D4C" w:rsidR="00C357C5" w:rsidRPr="00C357C5" w:rsidRDefault="00C357C5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7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42974">
        <w:rPr>
          <w:rFonts w:ascii="Times New Roman" w:hAnsi="Times New Roman" w:cs="Times New Roman"/>
          <w:sz w:val="28"/>
          <w:szCs w:val="28"/>
        </w:rPr>
        <w:t>в</w:t>
      </w:r>
      <w:r w:rsidRPr="00C357C5">
        <w:rPr>
          <w:rFonts w:ascii="Times New Roman" w:hAnsi="Times New Roman" w:cs="Times New Roman"/>
          <w:sz w:val="28"/>
          <w:szCs w:val="28"/>
        </w:rPr>
        <w:t xml:space="preserve"> организации есть обособленные подразделения, которые являются самостоятельными классификационными единицами (СКЕ), то, помимо указанных подразделов, нужно включить в форму подраздел 2.1.1 разд. 2.</w:t>
      </w:r>
    </w:p>
    <w:p w14:paraId="61088692" w14:textId="35E47DC6" w:rsidR="00C357C5" w:rsidRPr="00C357C5" w:rsidRDefault="00C357C5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7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42974" w:rsidRPr="00C357C5">
        <w:rPr>
          <w:rFonts w:ascii="Times New Roman" w:hAnsi="Times New Roman" w:cs="Times New Roman"/>
          <w:sz w:val="28"/>
          <w:szCs w:val="28"/>
        </w:rPr>
        <w:t>сотрудник</w:t>
      </w:r>
      <w:r w:rsidR="00642974">
        <w:rPr>
          <w:rFonts w:ascii="Times New Roman" w:hAnsi="Times New Roman" w:cs="Times New Roman"/>
          <w:sz w:val="28"/>
          <w:szCs w:val="28"/>
        </w:rPr>
        <w:t xml:space="preserve">и направляются </w:t>
      </w:r>
      <w:r w:rsidRPr="00C357C5">
        <w:rPr>
          <w:rFonts w:ascii="Times New Roman" w:hAnsi="Times New Roman" w:cs="Times New Roman"/>
          <w:sz w:val="28"/>
          <w:szCs w:val="28"/>
        </w:rPr>
        <w:t>на работу в другие организации (к другому ИП) по договору о предоставлении труда работников (персонала), заполните также подраздел 2.2 разд. 2 формы.</w:t>
      </w:r>
    </w:p>
    <w:p w14:paraId="180C379B" w14:textId="39D088BB" w:rsidR="00C357C5" w:rsidRPr="00642974" w:rsidRDefault="00C357C5" w:rsidP="00C357C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974">
        <w:rPr>
          <w:rFonts w:ascii="Times New Roman" w:hAnsi="Times New Roman" w:cs="Times New Roman"/>
          <w:sz w:val="28"/>
          <w:szCs w:val="28"/>
          <w:u w:val="single"/>
        </w:rPr>
        <w:t>Для учреждений:</w:t>
      </w:r>
    </w:p>
    <w:p w14:paraId="27BDE7AA" w14:textId="101A3019" w:rsidR="00C357C5" w:rsidRPr="00C357C5" w:rsidRDefault="00C357C5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7C5">
        <w:rPr>
          <w:rFonts w:ascii="Times New Roman" w:hAnsi="Times New Roman" w:cs="Times New Roman"/>
          <w:sz w:val="28"/>
          <w:szCs w:val="28"/>
        </w:rPr>
        <w:t>Подраздел 2.1.1 разд. 2 заполняют государственные (муниципальные) учреждения, часть деятельности которых финансируется из бюджетов всех уровней и приравненных к ним источников (частичное финансирование) (п. 11.1 Порядка заполнения формы ЕФС-1).</w:t>
      </w:r>
    </w:p>
    <w:p w14:paraId="3B6D1AA2" w14:textId="42BF38E0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Подразделы 2.1.1 и 2.2 разд. 2 нужно включать в форму, только если есть показатели для их заполнения (п. 1.11 Порядка заполнения формы ЕФС-1).</w:t>
      </w:r>
    </w:p>
    <w:p w14:paraId="12F21C7D" w14:textId="4C4B24B6" w:rsidR="00C357C5" w:rsidRPr="00C215DF" w:rsidRDefault="00C215DF" w:rsidP="00C357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57C5" w:rsidRPr="00C215DF">
        <w:rPr>
          <w:rFonts w:ascii="Times New Roman" w:hAnsi="Times New Roman" w:cs="Times New Roman"/>
          <w:b/>
          <w:bCs/>
          <w:sz w:val="28"/>
          <w:szCs w:val="28"/>
        </w:rPr>
        <w:t>3. В какой срок подать сведения о начисленных взносах на страхование от несчастных случаях на производстве</w:t>
      </w:r>
    </w:p>
    <w:p w14:paraId="6D3B9B42" w14:textId="01DBCA6B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Указанные сведения нужно представить не позднее 25-го числа месяца, следующего за отчетным периодом: кварталом, полугодием, девятью месяцами, годом (п. 2 ст. 22.1, п. 1 ст. 24 Закона </w:t>
      </w:r>
      <w:r w:rsidR="00642974">
        <w:rPr>
          <w:rFonts w:ascii="Times New Roman" w:hAnsi="Times New Roman" w:cs="Times New Roman"/>
          <w:sz w:val="28"/>
          <w:szCs w:val="28"/>
        </w:rPr>
        <w:t xml:space="preserve">№ </w:t>
      </w:r>
      <w:r w:rsidR="00C357C5" w:rsidRPr="00C357C5">
        <w:rPr>
          <w:rFonts w:ascii="Times New Roman" w:hAnsi="Times New Roman" w:cs="Times New Roman"/>
          <w:sz w:val="28"/>
          <w:szCs w:val="28"/>
        </w:rPr>
        <w:t>125-ФЗ).</w:t>
      </w:r>
    </w:p>
    <w:p w14:paraId="40B7D1A2" w14:textId="437B6A5F" w:rsidR="00C357C5" w:rsidRPr="00C215DF" w:rsidRDefault="00C215DF" w:rsidP="00C215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57C5" w:rsidRPr="00C215DF">
        <w:rPr>
          <w:rFonts w:ascii="Times New Roman" w:hAnsi="Times New Roman" w:cs="Times New Roman"/>
          <w:b/>
          <w:bCs/>
          <w:sz w:val="28"/>
          <w:szCs w:val="28"/>
        </w:rPr>
        <w:t>4. Куда подать сведения о начисленных взносах на страхование от несчастных случаев на производстве</w:t>
      </w:r>
    </w:p>
    <w:p w14:paraId="66F20AEB" w14:textId="70AC9666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Сведения подаются в территориальный орган Фонда пенсионного и социального страхования РФ (ст. 3, п. 1 ст. 24 Закона N 125-ФЗ).</w:t>
      </w:r>
    </w:p>
    <w:p w14:paraId="6E99B5C1" w14:textId="253D8F81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Формат передачи формы ЕФС-1 приведен в Постановлении Правления ПФР от 31.10.2022 </w:t>
      </w:r>
      <w:r w:rsidR="00642974">
        <w:rPr>
          <w:rFonts w:ascii="Times New Roman" w:hAnsi="Times New Roman" w:cs="Times New Roman"/>
          <w:sz w:val="28"/>
          <w:szCs w:val="28"/>
        </w:rPr>
        <w:t>№</w:t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 246п.</w:t>
      </w:r>
    </w:p>
    <w:p w14:paraId="0E75308F" w14:textId="45B70B13" w:rsidR="00C357C5" w:rsidRPr="00C215DF" w:rsidRDefault="00A32F69" w:rsidP="00C357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5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57C5" w:rsidRPr="00C215DF">
        <w:rPr>
          <w:rFonts w:ascii="Times New Roman" w:hAnsi="Times New Roman" w:cs="Times New Roman"/>
          <w:b/>
          <w:bCs/>
          <w:sz w:val="28"/>
          <w:szCs w:val="28"/>
        </w:rPr>
        <w:t>5. Как заполнить разд. 2 формы ЕФС-1</w:t>
      </w:r>
    </w:p>
    <w:p w14:paraId="40D4928D" w14:textId="71016624" w:rsidR="00C357C5" w:rsidRPr="00C357C5" w:rsidRDefault="00B1013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357C5" w:rsidRPr="00C357C5">
        <w:rPr>
          <w:rFonts w:ascii="Times New Roman" w:hAnsi="Times New Roman" w:cs="Times New Roman"/>
          <w:sz w:val="28"/>
          <w:szCs w:val="28"/>
        </w:rPr>
        <w:t>отразит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357C5" w:rsidRPr="00C357C5">
        <w:rPr>
          <w:rFonts w:ascii="Times New Roman" w:hAnsi="Times New Roman" w:cs="Times New Roman"/>
          <w:sz w:val="28"/>
          <w:szCs w:val="28"/>
        </w:rPr>
        <w:t>общие сведения о страхователе. Они включают следующие данные (п. п. 9.2 - 9.4, 9.6 - 9.8 Порядка заполнения формы ЕФС-1):</w:t>
      </w:r>
    </w:p>
    <w:p w14:paraId="3606F255" w14:textId="04F41210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номер корректировки. При первичной подаче сведений за период укажите "000", в случае уточнения ранее поданных сведений - "001", "002" и т.д.;</w:t>
      </w:r>
    </w:p>
    <w:p w14:paraId="438B68D1" w14:textId="31F96B40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расчетный (отчетный) период (код), за который подаются сведения;</w:t>
      </w:r>
    </w:p>
    <w:p w14:paraId="5640EDC5" w14:textId="7D866BE0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календарный год, за период которого подаются сведения;</w:t>
      </w:r>
    </w:p>
    <w:p w14:paraId="13EE8239" w14:textId="061A7AB4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работников, определенная по правилам п. п. 74 - 79 Указаний, утвержденных Приказом Росстата от 30.11.2022 </w:t>
      </w:r>
      <w:r w:rsidR="00B1013F">
        <w:rPr>
          <w:rFonts w:ascii="Times New Roman" w:hAnsi="Times New Roman" w:cs="Times New Roman"/>
          <w:sz w:val="28"/>
          <w:szCs w:val="28"/>
        </w:rPr>
        <w:t>№</w:t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 872;</w:t>
      </w:r>
    </w:p>
    <w:p w14:paraId="40068E83" w14:textId="11477568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численность застрахованных лиц, включая работающих по ГПД, на вознаграждения которым начисляются взносы на страхование от несчастных случаев на производстве;</w:t>
      </w:r>
    </w:p>
    <w:p w14:paraId="56960E35" w14:textId="462D6673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списочная численность инвалидов, работавших у вас в отчетном периоде;</w:t>
      </w:r>
    </w:p>
    <w:p w14:paraId="55ABE031" w14:textId="226E49BB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списочная численность работников, занятых на работах с вредными и (или) опасными производственными факторами, в отчетном периоде.</w:t>
      </w:r>
    </w:p>
    <w:p w14:paraId="3DC4A8F1" w14:textId="47095553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Поле "Прекращение деятельности" заполняйте только при ликвидации организации или прекращении деятельности ИП. В этих случаях проставьте в этом поле "Л" (п. 9.5 Порядка заполнения формы ЕФС-1).</w:t>
      </w:r>
    </w:p>
    <w:p w14:paraId="3C920A08" w14:textId="4C1B2FDC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Далее заполните подразделы разд. 2.</w:t>
      </w:r>
    </w:p>
    <w:p w14:paraId="58ADA2DD" w14:textId="4A07FB8A" w:rsidR="00C357C5" w:rsidRPr="00C215DF" w:rsidRDefault="00C215DF" w:rsidP="00C357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215DF">
        <w:rPr>
          <w:rFonts w:ascii="Times New Roman" w:hAnsi="Times New Roman" w:cs="Times New Roman"/>
          <w:b/>
          <w:bCs/>
          <w:sz w:val="28"/>
          <w:szCs w:val="28"/>
        </w:rPr>
        <w:t>5.1. Как заполнить подраздел 2.1 разд. 2 формы ЕФС-1</w:t>
      </w:r>
    </w:p>
    <w:p w14:paraId="184DD559" w14:textId="2F49B733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В подразделе 2.1 разд. 2 формы ЕФС-1 отражается расчет сумм страховых взносов за отчетный (расчетный) период. В нем нужно привести следующие показатели (п. п. 10.2 - 10.10 Порядка заполнения формы ЕФС-1):</w:t>
      </w:r>
    </w:p>
    <w:p w14:paraId="4AC3F14C" w14:textId="3A05DFBE" w:rsidR="00C357C5" w:rsidRPr="00B1013F" w:rsidRDefault="00C215DF" w:rsidP="00C357C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B1013F">
        <w:rPr>
          <w:rFonts w:ascii="Times New Roman" w:hAnsi="Times New Roman" w:cs="Times New Roman"/>
          <w:sz w:val="28"/>
          <w:szCs w:val="28"/>
          <w:u w:val="single"/>
        </w:rPr>
        <w:t>Для учреждений:</w:t>
      </w:r>
    </w:p>
    <w:p w14:paraId="5A0CCEF1" w14:textId="0E65490E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Государственные (муниципальные) учреждения, часть деятельности которых финансируется из бюджетов всех уровней и приравненных к ним источников, в соответствующих графах строк 1, 2, 3, 4 и 9 отражают данные суммарно, а строки 5 - 8 подраздела 2.1 разд. 2 не заполняют (п. п. 10.1 - 10.5, 10.10 Порядка заполнения формы ЕФС-1).</w:t>
      </w:r>
    </w:p>
    <w:p w14:paraId="386BE7B1" w14:textId="1E113C94" w:rsidR="00C357C5" w:rsidRPr="00C357C5" w:rsidRDefault="00C215D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в строке 1 - объект обложения страховыми взносами согласно ст. 20.1 Закона </w:t>
      </w:r>
      <w:r w:rsidR="00A32F69">
        <w:rPr>
          <w:rFonts w:ascii="Times New Roman" w:hAnsi="Times New Roman" w:cs="Times New Roman"/>
          <w:sz w:val="28"/>
          <w:szCs w:val="28"/>
        </w:rPr>
        <w:t>№</w:t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 125-ФЗ. То есть нужно указать сумму выплат (иных вознаграждений), начисленных в пользу физлиц за отчетный (расчетный) период;</w:t>
      </w:r>
    </w:p>
    <w:p w14:paraId="1EA4399C" w14:textId="389C8097" w:rsidR="00C357C5" w:rsidRPr="00C357C5" w:rsidRDefault="004B3921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в строке 2 - суммы, не подлежащие обложению взносами на основании ст. 20.2 Закона </w:t>
      </w:r>
      <w:r w:rsidR="00B1013F">
        <w:rPr>
          <w:rFonts w:ascii="Times New Roman" w:hAnsi="Times New Roman" w:cs="Times New Roman"/>
          <w:sz w:val="28"/>
          <w:szCs w:val="28"/>
        </w:rPr>
        <w:t>№</w:t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 125-ФЗ;</w:t>
      </w:r>
    </w:p>
    <w:p w14:paraId="1D42D404" w14:textId="477EF7EE" w:rsidR="00C357C5" w:rsidRPr="00C357C5" w:rsidRDefault="00013B9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 строке 3 - облагаемую базу за отчетный (расчетный) период. Она равна разнице между первыми двумя показателями;</w:t>
      </w:r>
    </w:p>
    <w:p w14:paraId="27CC55BA" w14:textId="590D4B1D" w:rsidR="00C357C5" w:rsidRPr="00C357C5" w:rsidRDefault="00013B9F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 строке 4 - сумму выплат в пользу работающих инвалидов за отчетный (расчетный) период. Эта сумма входит в показатель строки 3;</w:t>
      </w:r>
    </w:p>
    <w:p w14:paraId="650183DB" w14:textId="3301CE98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 строке 5 - размер страхового тарифа в соответствии с классом профессионального риска;</w:t>
      </w:r>
    </w:p>
    <w:p w14:paraId="062C46BF" w14:textId="5278E25D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 строке 6 - скидку к страховому тарифу;</w:t>
      </w:r>
    </w:p>
    <w:p w14:paraId="6BA2CD39" w14:textId="0E256405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 строке 7 - надбавку к страховому тарифу;</w:t>
      </w:r>
    </w:p>
    <w:p w14:paraId="5FA7FA9E" w14:textId="42A954FD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 строке 8 - размер тарифа с учетом скидки (надбавки). Показатель нужно привести с тремя десятичными знаками после запятой;</w:t>
      </w:r>
    </w:p>
    <w:p w14:paraId="4A46636D" w14:textId="08EB604D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 строке 9 - сумму исчисленных страховых взносов.</w:t>
      </w:r>
    </w:p>
    <w:p w14:paraId="0961393F" w14:textId="77777777" w:rsidR="00C357C5" w:rsidRPr="00C357C5" w:rsidRDefault="00C357C5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 w:rsidRPr="00C357C5">
        <w:rPr>
          <w:rFonts w:ascii="Times New Roman" w:hAnsi="Times New Roman" w:cs="Times New Roman"/>
          <w:sz w:val="28"/>
          <w:szCs w:val="28"/>
        </w:rPr>
        <w:t>Показатели в строках 1 - 4 и 9 надо разбить по графам следующим образом:</w:t>
      </w:r>
    </w:p>
    <w:p w14:paraId="71DDE7E5" w14:textId="71892361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 графе 3 указать общую сумму с начала расчетного периода;</w:t>
      </w:r>
    </w:p>
    <w:p w14:paraId="69163D5E" w14:textId="096B52A6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 графе 4 привести показатели на начало отчетного периода;</w:t>
      </w:r>
    </w:p>
    <w:p w14:paraId="153D1EAF" w14:textId="5A67F3B7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 графах 5 - 7 отразить суммы за последние три месяца отчетного периода.</w:t>
      </w:r>
    </w:p>
    <w:p w14:paraId="64CEE9C0" w14:textId="005894D3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Показатель графы 3 должен быть равен сумме показателей граф 4 - 7 этой же строки (п. 10.11 Порядка заполнения формы ЕФС-1).</w:t>
      </w:r>
    </w:p>
    <w:p w14:paraId="70EA6435" w14:textId="615206FE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Строки 5 - 8 не нужно заполнять страхователям, которые представляют подраздел 2.1.1 (п. 10.1 Порядка заполнения формы ЕФС-1).</w:t>
      </w:r>
    </w:p>
    <w:p w14:paraId="6B132FF3" w14:textId="22E31BCA" w:rsidR="00C357C5" w:rsidRPr="00C357C5" w:rsidRDefault="00623756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Если вы исчисляете страховые взносы по нескольким основаниям (например, вы ИП, заключивший трудовые договоры, а также ГПД, по которому нужно уплачивать взносы), то показатели по строкам 1 - 4 и 9 указывайте суммарно, а строки 5 - 8 не заполняйте.</w:t>
      </w:r>
    </w:p>
    <w:p w14:paraId="1C97C032" w14:textId="0C3477EE" w:rsidR="00C357C5" w:rsidRPr="006F4EE2" w:rsidRDefault="006F4EE2" w:rsidP="00C357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57C5" w:rsidRPr="006F4EE2">
        <w:rPr>
          <w:rFonts w:ascii="Times New Roman" w:hAnsi="Times New Roman" w:cs="Times New Roman"/>
          <w:b/>
          <w:bCs/>
          <w:sz w:val="28"/>
          <w:szCs w:val="28"/>
        </w:rPr>
        <w:t>5.2. Как заполнить подраздел 2.1.1 разд. 2 формы ЕФС-1</w:t>
      </w:r>
    </w:p>
    <w:p w14:paraId="04B4F491" w14:textId="53E9975D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Данный подраздел требуется не всегда. Его нужно заполнять в следующих случаях (п. 11.1 Порядка заполнения формы ЕФС-1):</w:t>
      </w:r>
    </w:p>
    <w:p w14:paraId="68627C60" w14:textId="4360A393" w:rsidR="00C357C5" w:rsidRPr="00B1013F" w:rsidRDefault="006F4EE2" w:rsidP="00C357C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B1013F">
        <w:rPr>
          <w:rFonts w:ascii="Times New Roman" w:hAnsi="Times New Roman" w:cs="Times New Roman"/>
          <w:sz w:val="28"/>
          <w:szCs w:val="28"/>
          <w:u w:val="single"/>
        </w:rPr>
        <w:t>Для учреждений:</w:t>
      </w:r>
    </w:p>
    <w:p w14:paraId="254A4BB7" w14:textId="6D70219B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Подраздел 2.1.1 разд. 2 заполняют государственные (муниципальные) учреждения, часть деятельности которых финансируется из бюджетов всех уровней и приравненных к ним источников (частичное финансирование) (п. 11.1 Порядка заполнения формы ЕФС-1).</w:t>
      </w:r>
    </w:p>
    <w:p w14:paraId="2E4760FB" w14:textId="7BEF3FC4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у вашей организации есть структурные подразделения, выделенные в СКЕ;</w:t>
      </w:r>
    </w:p>
    <w:p w14:paraId="03604B30" w14:textId="33D12EB8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вы исчисляете страховые взносы по нескольким основаниям.</w:t>
      </w:r>
    </w:p>
    <w:p w14:paraId="2031274A" w14:textId="0BAE2E09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Проставьте отметку в поле, соответствующем вашей категории: "СКЕ", "Частичное финансирование" или "Страхователь, исчисляющий страховые взносы по нескольким основаниям".</w:t>
      </w:r>
    </w:p>
    <w:p w14:paraId="18BCF3DD" w14:textId="3428B556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Далее заполните таблицу.</w:t>
      </w:r>
    </w:p>
    <w:p w14:paraId="23E41EAF" w14:textId="18C16236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В верхней строке укажите следующие показатели (суммарно - это итоговые данные соответствующих граф):</w:t>
      </w:r>
    </w:p>
    <w:p w14:paraId="0179D84D" w14:textId="69CC3CD6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базу для исчисления страховых взносов: всего с начала расчетного периода, на начало отчетного периода и за последние три месяца отчетного периода (помесячно). В каждом показателе нужно выделить также сумму выплат в пользу инвалидов;</w:t>
      </w:r>
    </w:p>
    <w:p w14:paraId="3A6BA258" w14:textId="48C8DE12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сумму исчисленных страховых взносов: всего с начала расчетного периода, на начало отчетного периода и всего за последние три месяца, а также за каждый из них в отдельности.</w:t>
      </w:r>
    </w:p>
    <w:p w14:paraId="0F5754C4" w14:textId="77777777" w:rsidR="00B1013F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Строки ниже нужно заполнить так (п. 11.3 Порядка заполнения формы ЕФС-1):</w:t>
      </w:r>
    </w:p>
    <w:p w14:paraId="01057C84" w14:textId="0C00A219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если вы организация с выделенными СКЕ, сначала заполните строку "Основной ВЭД" - приведите показатели, относящиеся к той части производства (деятельности), которая осуществляется в соответствии с основным ВЭД и не выделена в СКЕ. В следующих строках укажите данные, относящиеся к той части производства (деятельности), которая выделена в СКЕ (п. 11.4 Порядка заполнения формы ЕФС-1);</w:t>
      </w:r>
    </w:p>
    <w:p w14:paraId="4A86875B" w14:textId="797620CF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если вы учреждение, частично финансируемое из бюджета, строку "Основной ВЭД" заполните по каждому виду финансирования (бюджетное финансирование и приносящая доход деятельность). Для этого добавьте столько строк "Основной ВЭД", сколько потребуется;</w:t>
      </w:r>
    </w:p>
    <w:p w14:paraId="260378C4" w14:textId="73DE6D44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если вы исчисляете взносы по нескольким основаниям, строку "Основной ВЭД" заполните отдельно по каждому основному виду экономической деятельности, в которой используется труд застрахованных лиц. Вам нужно добавить строки "Основной ВЭД", число которых будет зависеть от количества видов деятельности.</w:t>
      </w:r>
    </w:p>
    <w:p w14:paraId="6E3CB9D0" w14:textId="6C70B8BB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В графах каждой строки нужно указать такие данные (п. п. 11.5 - 11.23 Порядка заполнения формы ЕФС-1):</w:t>
      </w:r>
    </w:p>
    <w:p w14:paraId="2AB14CC3" w14:textId="65B6482A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наименование ВЭД и код ОКВЭД;</w:t>
      </w:r>
    </w:p>
    <w:p w14:paraId="6EDA9367" w14:textId="70F19C6E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наименование подразделения;</w:t>
      </w:r>
    </w:p>
    <w:p w14:paraId="5255C9F5" w14:textId="46A089F9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размер страхового тарифа исходя из класса профессионального риска, скидка (надбавка) к нему и размер тарифа с учетом скидки (надбавки);</w:t>
      </w:r>
    </w:p>
    <w:p w14:paraId="49D84AEF" w14:textId="5CD58B40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Для учреждений:</w:t>
      </w:r>
    </w:p>
    <w:p w14:paraId="09BF8639" w14:textId="074C0A3E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Государственные (муниципальные) учреждения в части деятельности, которая финансируется из бюджетов всех уровней и приравненных к ним источников, указывают в графе 5 подраздела 2.1.1 разд. 2 размер страхового тарифа, соответствующий 01 классу профессионального риска (п. 11.9 Порядка заполнения формы ЕФС-1, п. 15 Правил отнесения видов экономической деятельности к классу профессионального риска).</w:t>
      </w:r>
    </w:p>
    <w:p w14:paraId="138CF28E" w14:textId="1FC3AA27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база для исчисления взносов: всего с начала расчетного периода, на начало отчетного периода и за последние три месяца (отдельно за каждый). В том числе нужно отразить сумму выплат в пользу инвалидов;</w:t>
      </w:r>
    </w:p>
    <w:p w14:paraId="2141EDC1" w14:textId="6E3612A2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сумма исчисленных взносов: всего с начала расчетного периода, на начало отчетного периода, всего за последние три месяца и за каждый из них в отдельности.</w:t>
      </w:r>
    </w:p>
    <w:p w14:paraId="478631C1" w14:textId="44393AD1" w:rsidR="00C357C5" w:rsidRPr="006F4EE2" w:rsidRDefault="006F4EE2" w:rsidP="00C357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57C5" w:rsidRPr="006F4EE2">
        <w:rPr>
          <w:rFonts w:ascii="Times New Roman" w:hAnsi="Times New Roman" w:cs="Times New Roman"/>
          <w:b/>
          <w:bCs/>
          <w:sz w:val="28"/>
          <w:szCs w:val="28"/>
        </w:rPr>
        <w:t>5.3. Как заполнить подраздел 2.2 разд. 2 формы ЕФС-1</w:t>
      </w:r>
    </w:p>
    <w:p w14:paraId="022F8C83" w14:textId="62922E41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Подраздел 2.2 разд. 2 формы ЕФС-1 заполняется, если ваши сотрудники работают в других организациях (у других ИП) по договору о предоставлении труда работников (п. 12.1 Порядка заполнения формы ЕФС-1).</w:t>
      </w:r>
    </w:p>
    <w:p w14:paraId="752E376E" w14:textId="1D0554A6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Необходимо заполнить столько строк, скольким организациям (ИП) вы предоставили работников. В каждой строке следует указать сведения о принимающей стороне, численность направленных работников, базу для исчисления страховых взносов и размер страхового тарифа.</w:t>
      </w:r>
    </w:p>
    <w:p w14:paraId="7F62DFED" w14:textId="708D2065" w:rsidR="00C357C5" w:rsidRPr="006F4EE2" w:rsidRDefault="006F4EE2" w:rsidP="00C357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57C5" w:rsidRPr="006F4EE2">
        <w:rPr>
          <w:rFonts w:ascii="Times New Roman" w:hAnsi="Times New Roman" w:cs="Times New Roman"/>
          <w:b/>
          <w:bCs/>
          <w:sz w:val="28"/>
          <w:szCs w:val="28"/>
        </w:rPr>
        <w:t>5.4. Как заполнить подраздел 2.3 разд. 2 формы ЕФС-1</w:t>
      </w:r>
    </w:p>
    <w:p w14:paraId="0F359278" w14:textId="7120B674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В подразделе 2.3 разд. 2 формы ЕФС-1 отразите следующие сведения (п. п. 13.1 - 13.4 Порядка заполнения формы ЕФС-1):</w:t>
      </w:r>
    </w:p>
    <w:p w14:paraId="1540B361" w14:textId="62353401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>о проведенных обязательных предварительных и периодических медосмотрах. Укажите общую численность работников, подлежащих медосмотрам, и численность работников, которые их прошли;</w:t>
      </w:r>
    </w:p>
    <w:p w14:paraId="6E2E430A" w14:textId="10FC56C2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•</w:t>
      </w:r>
      <w:r w:rsidR="00A32F69">
        <w:rPr>
          <w:rFonts w:ascii="Times New Roman" w:hAnsi="Times New Roman" w:cs="Times New Roman"/>
          <w:sz w:val="28"/>
          <w:szCs w:val="28"/>
        </w:rPr>
        <w:t xml:space="preserve"> </w:t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о результатах проведенной специальной оценки условий труда. Приведите общее количество рабочих мест и число рабочих мест, в отношении которых проведена </w:t>
      </w:r>
      <w:proofErr w:type="spellStart"/>
      <w:r w:rsidR="00C357C5" w:rsidRPr="00C357C5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="00C357C5" w:rsidRPr="00C357C5">
        <w:rPr>
          <w:rFonts w:ascii="Times New Roman" w:hAnsi="Times New Roman" w:cs="Times New Roman"/>
          <w:sz w:val="28"/>
          <w:szCs w:val="28"/>
        </w:rPr>
        <w:t>. По последним требуется общее количество, а также число рабочих мест, отнесенных к определенному классу (подклассу).</w:t>
      </w:r>
    </w:p>
    <w:p w14:paraId="3B47695C" w14:textId="31F82EE4" w:rsidR="00C357C5" w:rsidRPr="006F4EE2" w:rsidRDefault="006F4EE2" w:rsidP="00C357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6F4EE2">
        <w:rPr>
          <w:rFonts w:ascii="Times New Roman" w:hAnsi="Times New Roman" w:cs="Times New Roman"/>
          <w:b/>
          <w:bCs/>
          <w:sz w:val="28"/>
          <w:szCs w:val="28"/>
        </w:rPr>
        <w:t>6. Какой штраф предусмотрен за несвоевременную подачу разд. 2 формы ЕФС-1</w:t>
      </w:r>
    </w:p>
    <w:p w14:paraId="3DA1BB4C" w14:textId="69B4872D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Штраф за несвоевременную подачу сведений о начисленных взносах на страхование от несчастных случаев на производстве составляет 5% суммы взносов, начисленной к уплате за последние три месяца отчетного (расчетного) периода, за каждый полный или неполный месяц просрочки. При этом штраф не может быть меньше 1 000 руб. и не должен превышать 30% указанной суммы взносов (п. 1 ст. 26.30 Закона </w:t>
      </w:r>
      <w:r w:rsidR="00B1013F">
        <w:rPr>
          <w:rFonts w:ascii="Times New Roman" w:hAnsi="Times New Roman" w:cs="Times New Roman"/>
          <w:sz w:val="28"/>
          <w:szCs w:val="28"/>
        </w:rPr>
        <w:t>№</w:t>
      </w:r>
      <w:r w:rsidR="00C357C5" w:rsidRPr="00C357C5">
        <w:rPr>
          <w:rFonts w:ascii="Times New Roman" w:hAnsi="Times New Roman" w:cs="Times New Roman"/>
          <w:sz w:val="28"/>
          <w:szCs w:val="28"/>
        </w:rPr>
        <w:t xml:space="preserve"> 125-ФЗ).</w:t>
      </w:r>
    </w:p>
    <w:p w14:paraId="009B3A64" w14:textId="2E9AF915" w:rsidR="00C357C5" w:rsidRPr="00C357C5" w:rsidRDefault="006F4EE2" w:rsidP="00C3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7C5" w:rsidRPr="00C357C5">
        <w:rPr>
          <w:rFonts w:ascii="Times New Roman" w:hAnsi="Times New Roman" w:cs="Times New Roman"/>
          <w:sz w:val="28"/>
          <w:szCs w:val="28"/>
        </w:rPr>
        <w:t>Кроме того, работника организации, ответственного за представление отчетности, могут оштрафовать на сумму от 300 до 500 руб. по ч. 2 ст. 15.33 КоАП РФ (примечание к ст. 2.4, примечание к ст. 15.33 КоАП РФ).</w:t>
      </w:r>
    </w:p>
    <w:p w14:paraId="1A648C06" w14:textId="230BF302" w:rsidR="007A48C6" w:rsidRDefault="007A48C6" w:rsidP="00D36A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65B23" w14:textId="0393052A" w:rsidR="00562437" w:rsidRDefault="00562437" w:rsidP="00D36A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39DF9E" w14:textId="5944958D" w:rsidR="00562437" w:rsidRDefault="00562437" w:rsidP="00D36A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3FF554" w14:textId="25F4287B" w:rsidR="00562437" w:rsidRDefault="00562437" w:rsidP="005624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сектора по труду  </w:t>
      </w:r>
    </w:p>
    <w:p w14:paraId="22C1BEFE" w14:textId="73DC7F60" w:rsidR="00562437" w:rsidRPr="007A48C6" w:rsidRDefault="00562437" w:rsidP="005624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Ю.В.</w:t>
      </w:r>
    </w:p>
    <w:sectPr w:rsidR="00562437" w:rsidRPr="007A48C6" w:rsidSect="00D36A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13"/>
    <w:rsid w:val="00013B9F"/>
    <w:rsid w:val="001D726C"/>
    <w:rsid w:val="00243D17"/>
    <w:rsid w:val="00335CE5"/>
    <w:rsid w:val="004B3921"/>
    <w:rsid w:val="00562437"/>
    <w:rsid w:val="00623756"/>
    <w:rsid w:val="00642974"/>
    <w:rsid w:val="00694093"/>
    <w:rsid w:val="006A5827"/>
    <w:rsid w:val="006F4EE2"/>
    <w:rsid w:val="00735D92"/>
    <w:rsid w:val="007A48C6"/>
    <w:rsid w:val="00930FE9"/>
    <w:rsid w:val="009F78A0"/>
    <w:rsid w:val="00A32F69"/>
    <w:rsid w:val="00B1013F"/>
    <w:rsid w:val="00C215DF"/>
    <w:rsid w:val="00C357C5"/>
    <w:rsid w:val="00C50299"/>
    <w:rsid w:val="00CE0BE4"/>
    <w:rsid w:val="00D36AF8"/>
    <w:rsid w:val="00E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3EEA"/>
  <w15:chartTrackingRefBased/>
  <w15:docId w15:val="{E5C7B1ED-C37F-45ED-B510-C332D245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8A0"/>
    <w:rPr>
      <w:b/>
      <w:bCs/>
    </w:rPr>
  </w:style>
  <w:style w:type="character" w:styleId="a4">
    <w:name w:val="Subtle Reference"/>
    <w:basedOn w:val="a0"/>
    <w:uiPriority w:val="31"/>
    <w:qFormat/>
    <w:rsid w:val="009F78A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EE51A7926A9B3EC0C11C392176C39B9F532807C627D9350099C6BE372BF526594BAA6D4385698D4BD69FFB9B9A69CFC344F7B397F9298s5T1I" TargetMode="External"/><Relationship Id="rId5" Type="http://schemas.openxmlformats.org/officeDocument/2006/relationships/hyperlink" Target="consultantplus://offline/ref=542EE51A7926A9B3EC0C11C392176C39B9F4348974647D9350099C6BE372BF526594BAA6D438569ED9BD69FFB9B9A69CFC344F7B397F9298s5T1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28</cp:revision>
  <dcterms:created xsi:type="dcterms:W3CDTF">2023-02-17T08:17:00Z</dcterms:created>
  <dcterms:modified xsi:type="dcterms:W3CDTF">2023-02-21T01:00:00Z</dcterms:modified>
</cp:coreProperties>
</file>